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9D" w:rsidRDefault="00B6389D" w:rsidP="006710B3">
      <w:pPr>
        <w:rPr>
          <w:rFonts w:ascii="Times New Roman" w:hAnsi="Times New Roman" w:cs="Times New Roman"/>
          <w:sz w:val="32"/>
          <w:szCs w:val="32"/>
        </w:rPr>
      </w:pPr>
    </w:p>
    <w:p w:rsidR="006710B3" w:rsidRPr="003928F2" w:rsidRDefault="00B6389D" w:rsidP="006710B3">
      <w:pPr>
        <w:jc w:val="center"/>
        <w:rPr>
          <w:rFonts w:ascii="Times New Roman" w:hAnsi="Times New Roman" w:cs="Times New Roman"/>
        </w:rPr>
      </w:pPr>
      <w:r w:rsidRPr="003928F2">
        <w:rPr>
          <w:rFonts w:ascii="Times New Roman" w:hAnsi="Times New Roman" w:cs="Times New Roman"/>
        </w:rPr>
        <w:t xml:space="preserve"> Информация о проведенном контрольном мероприя</w:t>
      </w:r>
      <w:r w:rsidR="006710B3" w:rsidRPr="003928F2">
        <w:rPr>
          <w:rFonts w:ascii="Times New Roman" w:hAnsi="Times New Roman" w:cs="Times New Roman"/>
        </w:rPr>
        <w:t>тии</w:t>
      </w:r>
    </w:p>
    <w:tbl>
      <w:tblPr>
        <w:tblW w:w="14250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0"/>
        <w:gridCol w:w="15"/>
        <w:gridCol w:w="8355"/>
      </w:tblGrid>
      <w:tr w:rsidR="00FC5837" w:rsidRPr="003928F2" w:rsidTr="0062270A">
        <w:trPr>
          <w:trHeight w:val="495"/>
        </w:trPr>
        <w:tc>
          <w:tcPr>
            <w:tcW w:w="5895" w:type="dxa"/>
            <w:gridSpan w:val="2"/>
          </w:tcPr>
          <w:p w:rsidR="00FC5837" w:rsidRPr="003928F2" w:rsidRDefault="00FC5837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8355" w:type="dxa"/>
          </w:tcPr>
          <w:p w:rsidR="00FC5837" w:rsidRPr="003928F2" w:rsidRDefault="006530ED" w:rsidP="00F67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Муниципальное образование</w:t>
            </w:r>
            <w:r w:rsidR="002D2DA4" w:rsidRPr="003928F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2D2DA4" w:rsidRPr="003928F2">
              <w:rPr>
                <w:rFonts w:ascii="Times New Roman" w:hAnsi="Times New Roman" w:cs="Times New Roman"/>
              </w:rPr>
              <w:t>Джерокайское</w:t>
            </w:r>
            <w:proofErr w:type="spellEnd"/>
            <w:r w:rsidR="002D2DA4" w:rsidRPr="003928F2">
              <w:rPr>
                <w:rFonts w:ascii="Times New Roman" w:hAnsi="Times New Roman" w:cs="Times New Roman"/>
              </w:rPr>
              <w:t xml:space="preserve"> </w:t>
            </w:r>
            <w:r w:rsidR="00F67879" w:rsidRPr="003928F2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FC5837" w:rsidRPr="003928F2" w:rsidTr="0062270A">
        <w:trPr>
          <w:trHeight w:val="495"/>
        </w:trPr>
        <w:tc>
          <w:tcPr>
            <w:tcW w:w="5895" w:type="dxa"/>
            <w:gridSpan w:val="2"/>
          </w:tcPr>
          <w:p w:rsidR="00FC5837" w:rsidRPr="003928F2" w:rsidRDefault="00FC5837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Наименование контрольного мероприятия</w:t>
            </w:r>
          </w:p>
        </w:tc>
        <w:tc>
          <w:tcPr>
            <w:tcW w:w="8355" w:type="dxa"/>
          </w:tcPr>
          <w:p w:rsidR="00A67C70" w:rsidRPr="003928F2" w:rsidRDefault="00E30F08" w:rsidP="00A67C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функции казенного учреждения и их отражение в бюджетном учете и отчетности</w:t>
            </w:r>
          </w:p>
          <w:p w:rsidR="00FC5837" w:rsidRPr="003928F2" w:rsidRDefault="00FC5837" w:rsidP="0062270A">
            <w:pPr>
              <w:rPr>
                <w:rFonts w:ascii="Times New Roman" w:hAnsi="Times New Roman" w:cs="Times New Roman"/>
              </w:rPr>
            </w:pPr>
          </w:p>
        </w:tc>
      </w:tr>
      <w:tr w:rsidR="00FC5837" w:rsidRPr="003928F2" w:rsidTr="00B8084B">
        <w:trPr>
          <w:trHeight w:val="587"/>
        </w:trPr>
        <w:tc>
          <w:tcPr>
            <w:tcW w:w="5895" w:type="dxa"/>
            <w:gridSpan w:val="2"/>
          </w:tcPr>
          <w:p w:rsidR="00FC5837" w:rsidRPr="003928F2" w:rsidRDefault="00D941B1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Основание для  проведения контрольного мероприятия</w:t>
            </w:r>
          </w:p>
        </w:tc>
        <w:tc>
          <w:tcPr>
            <w:tcW w:w="8355" w:type="dxa"/>
          </w:tcPr>
          <w:p w:rsidR="00FC5837" w:rsidRPr="003928F2" w:rsidRDefault="00E62181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 xml:space="preserve"> План проверок отдела</w:t>
            </w:r>
          </w:p>
        </w:tc>
      </w:tr>
      <w:tr w:rsidR="00FC5837" w:rsidRPr="003928F2" w:rsidTr="0062270A">
        <w:trPr>
          <w:trHeight w:val="495"/>
        </w:trPr>
        <w:tc>
          <w:tcPr>
            <w:tcW w:w="5895" w:type="dxa"/>
            <w:gridSpan w:val="2"/>
          </w:tcPr>
          <w:p w:rsidR="00FC5837" w:rsidRPr="003928F2" w:rsidRDefault="00E62181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Проверенный период</w:t>
            </w:r>
          </w:p>
        </w:tc>
        <w:tc>
          <w:tcPr>
            <w:tcW w:w="8355" w:type="dxa"/>
          </w:tcPr>
          <w:p w:rsidR="00FC5837" w:rsidRPr="003928F2" w:rsidRDefault="00665620" w:rsidP="0062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F605C" w:rsidRPr="003928F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62181" w:rsidRPr="003928F2" w:rsidTr="0062270A">
        <w:trPr>
          <w:trHeight w:val="495"/>
        </w:trPr>
        <w:tc>
          <w:tcPr>
            <w:tcW w:w="5895" w:type="dxa"/>
            <w:gridSpan w:val="2"/>
          </w:tcPr>
          <w:p w:rsidR="00E62181" w:rsidRPr="003928F2" w:rsidRDefault="00E62181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Сроки проведения контрольного мероприятия</w:t>
            </w:r>
          </w:p>
        </w:tc>
        <w:tc>
          <w:tcPr>
            <w:tcW w:w="8355" w:type="dxa"/>
          </w:tcPr>
          <w:p w:rsidR="00E62181" w:rsidRPr="003928F2" w:rsidRDefault="004B6E27" w:rsidP="00E47C76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Срок провед</w:t>
            </w:r>
            <w:r w:rsidR="00B45FA3" w:rsidRPr="003928F2">
              <w:rPr>
                <w:rFonts w:ascii="Times New Roman" w:hAnsi="Times New Roman" w:cs="Times New Roman"/>
              </w:rPr>
              <w:t xml:space="preserve">ения проверки </w:t>
            </w:r>
            <w:r w:rsidR="00665620">
              <w:rPr>
                <w:rFonts w:ascii="Times New Roman" w:hAnsi="Times New Roman" w:cs="Times New Roman"/>
                <w:color w:val="000000" w:themeColor="text1"/>
              </w:rPr>
              <w:t>с 15.04.2024</w:t>
            </w:r>
            <w:r w:rsidR="0047221A" w:rsidRPr="003928F2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="00665620">
              <w:rPr>
                <w:rFonts w:ascii="Times New Roman" w:hAnsi="Times New Roman" w:cs="Times New Roman"/>
                <w:color w:val="000000" w:themeColor="text1"/>
              </w:rPr>
              <w:t>07. 05</w:t>
            </w:r>
            <w:r w:rsidR="00B45FA3" w:rsidRPr="003928F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66562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66BE6" w:rsidRPr="003928F2"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</w:tc>
      </w:tr>
      <w:tr w:rsidR="00E62181" w:rsidRPr="003928F2" w:rsidTr="00DC5456">
        <w:trPr>
          <w:trHeight w:val="3958"/>
        </w:trPr>
        <w:tc>
          <w:tcPr>
            <w:tcW w:w="5895" w:type="dxa"/>
            <w:gridSpan w:val="2"/>
          </w:tcPr>
          <w:p w:rsidR="00E62181" w:rsidRPr="003928F2" w:rsidRDefault="00E62181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Выявленные нарушения,</w:t>
            </w:r>
            <w:r w:rsidR="00AB096C" w:rsidRPr="003928F2">
              <w:rPr>
                <w:rFonts w:ascii="Times New Roman" w:hAnsi="Times New Roman" w:cs="Times New Roman"/>
              </w:rPr>
              <w:t xml:space="preserve"> </w:t>
            </w:r>
            <w:r w:rsidRPr="003928F2">
              <w:rPr>
                <w:rFonts w:ascii="Times New Roman" w:hAnsi="Times New Roman" w:cs="Times New Roman"/>
              </w:rPr>
              <w:t>в ходе проведенного контрольного мероприятия</w:t>
            </w:r>
          </w:p>
        </w:tc>
        <w:tc>
          <w:tcPr>
            <w:tcW w:w="8355" w:type="dxa"/>
          </w:tcPr>
          <w:p w:rsidR="009023A7" w:rsidRPr="003928F2" w:rsidRDefault="009023A7" w:rsidP="009023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6EB2" w:rsidRPr="00426EB2" w:rsidRDefault="00292B00" w:rsidP="00426E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6EB2">
              <w:rPr>
                <w:rFonts w:ascii="Times New Roman" w:hAnsi="Times New Roman" w:cs="Times New Roman"/>
              </w:rPr>
              <w:t>-</w:t>
            </w:r>
            <w:r w:rsidR="009023A7" w:rsidRPr="00426E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6EB2" w:rsidRPr="00426EB2">
              <w:rPr>
                <w:rFonts w:ascii="Times New Roman" w:eastAsia="Calibri" w:hAnsi="Times New Roman" w:cs="Times New Roman"/>
              </w:rPr>
              <w:t>В  ходе контрольного мероприятия выявлены следующие нарушения:</w:t>
            </w:r>
          </w:p>
          <w:p w:rsidR="00426EB2" w:rsidRPr="00426EB2" w:rsidRDefault="00426EB2" w:rsidP="00426E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6EB2">
              <w:rPr>
                <w:rFonts w:ascii="Times New Roman" w:eastAsia="Calibri" w:hAnsi="Times New Roman" w:cs="Times New Roman"/>
                <w:color w:val="000000" w:themeColor="text1"/>
              </w:rPr>
              <w:t xml:space="preserve"> - в Учетной политике содержатся ссылки на документ, который в 2019 году уже утратил свою силу</w:t>
            </w:r>
            <w:proofErr w:type="gramStart"/>
            <w:r w:rsidRPr="00426EB2">
              <w:rPr>
                <w:rFonts w:ascii="Times New Roman" w:eastAsia="Calibri" w:hAnsi="Times New Roman" w:cs="Times New Roman"/>
                <w:color w:val="000000" w:themeColor="text1"/>
              </w:rPr>
              <w:t>,(</w:t>
            </w:r>
            <w:proofErr w:type="gramEnd"/>
            <w:r w:rsidRPr="00426EB2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Приказ Минфина России от 01.07.2013г №65н</w:t>
            </w:r>
          </w:p>
          <w:p w:rsidR="00426EB2" w:rsidRPr="00426EB2" w:rsidRDefault="00426EB2" w:rsidP="00426EB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6EB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26EB2">
              <w:rPr>
                <w:rFonts w:ascii="Times New Roman" w:eastAsia="Calibri" w:hAnsi="Times New Roman" w:cs="Times New Roman"/>
                <w:color w:val="000000" w:themeColor="text1"/>
              </w:rPr>
              <w:t>« Об утверждении  Указаний о порядке применения бюджетной классификации Российской Федерации») (приказ Минфина РФ от 31.01.2019г №13н).</w:t>
            </w:r>
            <w:proofErr w:type="gramEnd"/>
          </w:p>
          <w:p w:rsidR="00426EB2" w:rsidRPr="00426EB2" w:rsidRDefault="00426EB2" w:rsidP="00426E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6EB2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426EB2">
              <w:rPr>
                <w:rFonts w:ascii="YS Text" w:eastAsia="Times New Roman" w:hAnsi="YS Text" w:cs="Times New Roman"/>
                <w:color w:val="1A1A1A"/>
                <w:lang w:eastAsia="ru-RU"/>
              </w:rPr>
              <w:t xml:space="preserve"> </w:t>
            </w:r>
            <w:r w:rsidRPr="00426EB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Отсутствие утвержденного Порядка передачи документов</w:t>
            </w:r>
          </w:p>
          <w:p w:rsidR="00426EB2" w:rsidRPr="00426EB2" w:rsidRDefault="00426EB2" w:rsidP="00426E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6EB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бухгалтерского учета при смене руководителя субъекта учета и (или) главного</w:t>
            </w:r>
          </w:p>
          <w:p w:rsidR="00426EB2" w:rsidRPr="00426EB2" w:rsidRDefault="00426EB2" w:rsidP="00426E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426EB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бухгалтера либо иного должностного лица, на которого возложено ведение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бухгалтерского учета (нарушение пункта 14 Инструкции № 157н, ст.29ФЗ от 06.12.2011г №402-ФЗ)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-отсутствуют наименование журналов операции (нарушение п.11.Инструкции 157н в ред.56н).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-не разработано Положение о комиссии по поступлению и выбытию нефинансовых активов (нарушение пп.34.51 Инструкции 157н)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-не отражен способ начисления амортизации (нарушение п.85 Инструкции 157н)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-не внесены изменения в  методику учета основных средств (нарушение п.9,10,27,28,39,41 Стандарта  «Основные средства»);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-не разработано положение о порядке формирования и использования резервов отпусков (</w:t>
            </w:r>
            <w:proofErr w:type="gramStart"/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302.1 Инструкции №157н):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-не отражена методика ведения учета по санкционированию расходов (нарушение п.318-320 Инструкции 157н):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-не отражен  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(пп3.п.11  приказ Минфина России от  15 июня 2021г № 84н)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-не были дополнены  в Рабочий план счетов  администрации поселения следующие счета</w:t>
            </w:r>
            <w:proofErr w:type="gramStart"/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-303.14- Расчеты по единому налоговому  платежу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48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-303.15- Расчеты по единому страховому тарифу</w:t>
            </w:r>
          </w:p>
          <w:p w:rsidR="00D74859" w:rsidRPr="00D74859" w:rsidRDefault="00D74859" w:rsidP="00D7485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8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 нарушение  п.2.62.приказа Минфина РФ от 29 марта 2023г. №35н</w:t>
            </w:r>
            <w:r w:rsidRPr="00D74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  <w:p w:rsidR="009023A7" w:rsidRPr="003928F2" w:rsidRDefault="009023A7" w:rsidP="0066562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23A7" w:rsidRPr="003928F2" w:rsidRDefault="00292B00" w:rsidP="009023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8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85E47" w:rsidRPr="003928F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85E47" w:rsidRPr="003928F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85E47" w:rsidRPr="003928F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85E47" w:rsidRPr="003928F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85E47" w:rsidRPr="003928F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85E47" w:rsidRPr="003928F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85E47" w:rsidRPr="003928F2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2270A" w:rsidRPr="003928F2" w:rsidTr="0062270A">
        <w:trPr>
          <w:trHeight w:val="615"/>
        </w:trPr>
        <w:tc>
          <w:tcPr>
            <w:tcW w:w="5880" w:type="dxa"/>
          </w:tcPr>
          <w:p w:rsidR="0062270A" w:rsidRPr="003928F2" w:rsidRDefault="0062270A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lastRenderedPageBreak/>
              <w:t xml:space="preserve"> Требования по устранению выявленных нарушений и недостатков</w:t>
            </w:r>
          </w:p>
        </w:tc>
        <w:tc>
          <w:tcPr>
            <w:tcW w:w="8370" w:type="dxa"/>
            <w:gridSpan w:val="2"/>
          </w:tcPr>
          <w:p w:rsidR="0062270A" w:rsidRPr="003928F2" w:rsidRDefault="009A4F56" w:rsidP="006656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результатам</w:t>
            </w:r>
            <w:r w:rsidR="002B4770">
              <w:rPr>
                <w:rFonts w:ascii="Times New Roman" w:hAnsi="Times New Roman" w:cs="Times New Roman"/>
              </w:rPr>
              <w:t xml:space="preserve"> контрольного мероприятия выдано представление о рассмотрении и устранении нарушении</w:t>
            </w:r>
          </w:p>
        </w:tc>
      </w:tr>
      <w:tr w:rsidR="0062270A" w:rsidRPr="003928F2" w:rsidTr="00617549">
        <w:trPr>
          <w:trHeight w:val="668"/>
        </w:trPr>
        <w:tc>
          <w:tcPr>
            <w:tcW w:w="5880" w:type="dxa"/>
          </w:tcPr>
          <w:p w:rsidR="0062270A" w:rsidRPr="003928F2" w:rsidRDefault="00335ECB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Срок предоставления информации о результатах рассмотрения представления</w:t>
            </w:r>
          </w:p>
        </w:tc>
        <w:tc>
          <w:tcPr>
            <w:tcW w:w="8370" w:type="dxa"/>
            <w:gridSpan w:val="2"/>
          </w:tcPr>
          <w:p w:rsidR="0062270A" w:rsidRPr="003928F2" w:rsidRDefault="00F15FDE" w:rsidP="00AA0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До 29.06.2024г</w:t>
            </w:r>
          </w:p>
        </w:tc>
      </w:tr>
      <w:tr w:rsidR="0062270A" w:rsidRPr="003928F2" w:rsidTr="00617549">
        <w:trPr>
          <w:trHeight w:val="523"/>
        </w:trPr>
        <w:tc>
          <w:tcPr>
            <w:tcW w:w="5880" w:type="dxa"/>
          </w:tcPr>
          <w:p w:rsidR="0062270A" w:rsidRPr="003928F2" w:rsidRDefault="00335ECB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Срок предоставленной информации объектом контроля о результатах рассмотрени</w:t>
            </w:r>
            <w:r w:rsidR="00284010" w:rsidRPr="003928F2">
              <w:rPr>
                <w:rFonts w:ascii="Times New Roman" w:hAnsi="Times New Roman" w:cs="Times New Roman"/>
              </w:rPr>
              <w:t>я представления</w:t>
            </w:r>
          </w:p>
        </w:tc>
        <w:tc>
          <w:tcPr>
            <w:tcW w:w="8370" w:type="dxa"/>
            <w:gridSpan w:val="2"/>
          </w:tcPr>
          <w:p w:rsidR="0062270A" w:rsidRPr="003928F2" w:rsidRDefault="00042850" w:rsidP="00042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28.06.2024г</w:t>
            </w:r>
          </w:p>
        </w:tc>
      </w:tr>
      <w:tr w:rsidR="0062270A" w:rsidRPr="003928F2" w:rsidTr="0062270A">
        <w:trPr>
          <w:trHeight w:val="586"/>
        </w:trPr>
        <w:tc>
          <w:tcPr>
            <w:tcW w:w="5880" w:type="dxa"/>
          </w:tcPr>
          <w:p w:rsidR="0062270A" w:rsidRPr="003928F2" w:rsidRDefault="00284010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Принятые меры и решения по устранению выявленных нарушений</w:t>
            </w:r>
          </w:p>
        </w:tc>
        <w:tc>
          <w:tcPr>
            <w:tcW w:w="8370" w:type="dxa"/>
            <w:gridSpan w:val="2"/>
          </w:tcPr>
          <w:p w:rsidR="0062270A" w:rsidRPr="00D36F50" w:rsidRDefault="00D36F50" w:rsidP="00AA0A94">
            <w:pPr>
              <w:rPr>
                <w:rFonts w:ascii="Times New Roman" w:hAnsi="Times New Roman" w:cs="Times New Roman"/>
              </w:rPr>
            </w:pPr>
            <w:r w:rsidRPr="00D36F50">
              <w:rPr>
                <w:rFonts w:ascii="Times New Roman" w:hAnsi="Times New Roman" w:cs="Times New Roman"/>
                <w:color w:val="000000" w:themeColor="text1"/>
              </w:rPr>
              <w:t>Учреждением приняты меры по устранению выявленных нарушений-</w:t>
            </w:r>
          </w:p>
        </w:tc>
      </w:tr>
    </w:tbl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6389D" w:rsidRPr="00323367" w:rsidSect="00711E11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6D8C"/>
    <w:multiLevelType w:val="hybridMultilevel"/>
    <w:tmpl w:val="67583B0E"/>
    <w:lvl w:ilvl="0" w:tplc="E730A3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E"/>
    <w:rsid w:val="00004277"/>
    <w:rsid w:val="00042850"/>
    <w:rsid w:val="000724BF"/>
    <w:rsid w:val="00074422"/>
    <w:rsid w:val="00086C4E"/>
    <w:rsid w:val="000B4C1F"/>
    <w:rsid w:val="000E6EC8"/>
    <w:rsid w:val="0010192C"/>
    <w:rsid w:val="00115555"/>
    <w:rsid w:val="00136039"/>
    <w:rsid w:val="00171503"/>
    <w:rsid w:val="00171F46"/>
    <w:rsid w:val="00172D87"/>
    <w:rsid w:val="001A19FF"/>
    <w:rsid w:val="001A5F3F"/>
    <w:rsid w:val="001C1EAE"/>
    <w:rsid w:val="001F605C"/>
    <w:rsid w:val="002036E2"/>
    <w:rsid w:val="00242674"/>
    <w:rsid w:val="00284010"/>
    <w:rsid w:val="00284B08"/>
    <w:rsid w:val="00292B00"/>
    <w:rsid w:val="002A01A4"/>
    <w:rsid w:val="002B4770"/>
    <w:rsid w:val="002C602C"/>
    <w:rsid w:val="002D2DA4"/>
    <w:rsid w:val="003070C0"/>
    <w:rsid w:val="003132E1"/>
    <w:rsid w:val="00323367"/>
    <w:rsid w:val="00331FDB"/>
    <w:rsid w:val="0033261E"/>
    <w:rsid w:val="00335ECB"/>
    <w:rsid w:val="003513DC"/>
    <w:rsid w:val="0036391F"/>
    <w:rsid w:val="003928F2"/>
    <w:rsid w:val="003C1117"/>
    <w:rsid w:val="003C721B"/>
    <w:rsid w:val="003D067A"/>
    <w:rsid w:val="003D6AB3"/>
    <w:rsid w:val="003F56FC"/>
    <w:rsid w:val="003F7D06"/>
    <w:rsid w:val="00420734"/>
    <w:rsid w:val="00426EB2"/>
    <w:rsid w:val="004363B6"/>
    <w:rsid w:val="004547E2"/>
    <w:rsid w:val="0047221A"/>
    <w:rsid w:val="00473C8F"/>
    <w:rsid w:val="004B6E27"/>
    <w:rsid w:val="004C1106"/>
    <w:rsid w:val="004C7865"/>
    <w:rsid w:val="004D6466"/>
    <w:rsid w:val="00541EB0"/>
    <w:rsid w:val="00552E29"/>
    <w:rsid w:val="00577E3C"/>
    <w:rsid w:val="005A1996"/>
    <w:rsid w:val="005B49FF"/>
    <w:rsid w:val="005D3430"/>
    <w:rsid w:val="005F6D32"/>
    <w:rsid w:val="00605042"/>
    <w:rsid w:val="00617549"/>
    <w:rsid w:val="0062270A"/>
    <w:rsid w:val="0063629F"/>
    <w:rsid w:val="00651780"/>
    <w:rsid w:val="006530ED"/>
    <w:rsid w:val="00665620"/>
    <w:rsid w:val="006710B3"/>
    <w:rsid w:val="006C4109"/>
    <w:rsid w:val="006E5D01"/>
    <w:rsid w:val="00711E11"/>
    <w:rsid w:val="00715769"/>
    <w:rsid w:val="00731A83"/>
    <w:rsid w:val="00744565"/>
    <w:rsid w:val="007C606D"/>
    <w:rsid w:val="007D575F"/>
    <w:rsid w:val="007E500F"/>
    <w:rsid w:val="007F1F81"/>
    <w:rsid w:val="0084255A"/>
    <w:rsid w:val="00843BE0"/>
    <w:rsid w:val="008548C6"/>
    <w:rsid w:val="00856681"/>
    <w:rsid w:val="00862398"/>
    <w:rsid w:val="00865B18"/>
    <w:rsid w:val="008736C3"/>
    <w:rsid w:val="0087692A"/>
    <w:rsid w:val="00892A4D"/>
    <w:rsid w:val="008C74FC"/>
    <w:rsid w:val="008D5FD1"/>
    <w:rsid w:val="008F6F4B"/>
    <w:rsid w:val="009023A7"/>
    <w:rsid w:val="00923214"/>
    <w:rsid w:val="00927B9A"/>
    <w:rsid w:val="00936388"/>
    <w:rsid w:val="0093783D"/>
    <w:rsid w:val="00952254"/>
    <w:rsid w:val="009602F0"/>
    <w:rsid w:val="00963EF1"/>
    <w:rsid w:val="00966BE6"/>
    <w:rsid w:val="00985E47"/>
    <w:rsid w:val="009A4F56"/>
    <w:rsid w:val="009C73A3"/>
    <w:rsid w:val="009C7943"/>
    <w:rsid w:val="009D0669"/>
    <w:rsid w:val="00A02CA6"/>
    <w:rsid w:val="00A5735B"/>
    <w:rsid w:val="00A6033F"/>
    <w:rsid w:val="00A67746"/>
    <w:rsid w:val="00A67C70"/>
    <w:rsid w:val="00AA0A94"/>
    <w:rsid w:val="00AB096C"/>
    <w:rsid w:val="00AB1D56"/>
    <w:rsid w:val="00AC0F3C"/>
    <w:rsid w:val="00AC4DBF"/>
    <w:rsid w:val="00AD1726"/>
    <w:rsid w:val="00B45FA3"/>
    <w:rsid w:val="00B574F7"/>
    <w:rsid w:val="00B6389D"/>
    <w:rsid w:val="00B64E60"/>
    <w:rsid w:val="00B66ECF"/>
    <w:rsid w:val="00B71214"/>
    <w:rsid w:val="00B8084B"/>
    <w:rsid w:val="00B95C48"/>
    <w:rsid w:val="00B95E23"/>
    <w:rsid w:val="00BB1EF3"/>
    <w:rsid w:val="00BC128B"/>
    <w:rsid w:val="00BC2AA6"/>
    <w:rsid w:val="00BD624C"/>
    <w:rsid w:val="00C4464D"/>
    <w:rsid w:val="00C91AF9"/>
    <w:rsid w:val="00C91CE4"/>
    <w:rsid w:val="00C95E37"/>
    <w:rsid w:val="00CA54A4"/>
    <w:rsid w:val="00CD4F88"/>
    <w:rsid w:val="00CE731A"/>
    <w:rsid w:val="00D36F50"/>
    <w:rsid w:val="00D5350D"/>
    <w:rsid w:val="00D74859"/>
    <w:rsid w:val="00D80E9E"/>
    <w:rsid w:val="00D941B1"/>
    <w:rsid w:val="00DB2E5F"/>
    <w:rsid w:val="00DC5456"/>
    <w:rsid w:val="00E032AB"/>
    <w:rsid w:val="00E15C96"/>
    <w:rsid w:val="00E30F08"/>
    <w:rsid w:val="00E47C76"/>
    <w:rsid w:val="00E62181"/>
    <w:rsid w:val="00E625F8"/>
    <w:rsid w:val="00F15FDE"/>
    <w:rsid w:val="00F34ED3"/>
    <w:rsid w:val="00F374D8"/>
    <w:rsid w:val="00F37F51"/>
    <w:rsid w:val="00F54CAC"/>
    <w:rsid w:val="00F621E2"/>
    <w:rsid w:val="00F67879"/>
    <w:rsid w:val="00F96E19"/>
    <w:rsid w:val="00FC5837"/>
    <w:rsid w:val="00FE72E3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A3B33F-3EF7-4E96-9647-4B9A16AA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фин</cp:lastModifiedBy>
  <cp:revision>156</cp:revision>
  <cp:lastPrinted>2022-12-26T12:42:00Z</cp:lastPrinted>
  <dcterms:created xsi:type="dcterms:W3CDTF">2018-07-12T12:25:00Z</dcterms:created>
  <dcterms:modified xsi:type="dcterms:W3CDTF">2024-07-01T08:07:00Z</dcterms:modified>
</cp:coreProperties>
</file>